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10" w:rsidRDefault="00EB6F10" w:rsidP="00AE4792">
      <w:pPr>
        <w:rPr>
          <w:rFonts w:ascii="Times New Roman" w:hAnsi="Times New Roman" w:cs="Times New Roman"/>
          <w:b/>
          <w:sz w:val="28"/>
          <w:szCs w:val="24"/>
        </w:rPr>
      </w:pPr>
    </w:p>
    <w:p w:rsidR="00CE125F" w:rsidRPr="00F52CB4" w:rsidRDefault="003311B1" w:rsidP="00F52C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125F">
        <w:rPr>
          <w:rFonts w:ascii="Times New Roman" w:hAnsi="Times New Roman" w:cs="Times New Roman"/>
          <w:b/>
          <w:sz w:val="28"/>
          <w:szCs w:val="24"/>
        </w:rPr>
        <w:t>Baltkrievijas uzņēmēju tirdzniecības misijas programma</w:t>
      </w:r>
      <w:r w:rsidR="008F442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311B1" w:rsidRPr="00CE125F" w:rsidRDefault="003311B1" w:rsidP="00331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25F">
        <w:rPr>
          <w:rFonts w:ascii="Times New Roman" w:hAnsi="Times New Roman" w:cs="Times New Roman"/>
          <w:b/>
          <w:sz w:val="24"/>
          <w:szCs w:val="24"/>
        </w:rPr>
        <w:t>2020.gada 21.februāris</w:t>
      </w:r>
    </w:p>
    <w:p w:rsidR="003311B1" w:rsidRDefault="003311B1">
      <w:pPr>
        <w:rPr>
          <w:rFonts w:ascii="Times New Roman" w:hAnsi="Times New Roman" w:cs="Times New Roman"/>
          <w:sz w:val="24"/>
          <w:szCs w:val="24"/>
        </w:rPr>
      </w:pPr>
      <w:r w:rsidRPr="00CE125F">
        <w:rPr>
          <w:rFonts w:ascii="Times New Roman" w:hAnsi="Times New Roman" w:cs="Times New Roman"/>
          <w:b/>
          <w:sz w:val="24"/>
          <w:szCs w:val="24"/>
        </w:rPr>
        <w:t>Norises vieta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125F">
        <w:rPr>
          <w:rFonts w:ascii="Times New Roman" w:hAnsi="Times New Roman" w:cs="Times New Roman"/>
          <w:i/>
          <w:sz w:val="24"/>
          <w:szCs w:val="24"/>
        </w:rPr>
        <w:t>Daugavpils latviešu kultūras centrs</w:t>
      </w:r>
      <w:r w:rsidR="00086D30">
        <w:rPr>
          <w:rFonts w:ascii="Times New Roman" w:hAnsi="Times New Roman" w:cs="Times New Roman"/>
          <w:i/>
          <w:sz w:val="24"/>
          <w:szCs w:val="24"/>
        </w:rPr>
        <w:t xml:space="preserve"> (LLKC) 3.st</w:t>
      </w:r>
      <w:r w:rsidRPr="00CE125F">
        <w:rPr>
          <w:rFonts w:ascii="Times New Roman" w:hAnsi="Times New Roman" w:cs="Times New Roman"/>
          <w:i/>
          <w:sz w:val="24"/>
          <w:szCs w:val="24"/>
        </w:rPr>
        <w:t>, Rīgas iela 22, Daugavpils</w:t>
      </w:r>
    </w:p>
    <w:tbl>
      <w:tblPr>
        <w:tblStyle w:val="TableGrid"/>
        <w:tblW w:w="0" w:type="auto"/>
        <w:tblBorders>
          <w:top w:val="dotted" w:sz="2" w:space="0" w:color="BDD6EE" w:themeColor="accent1" w:themeTint="66"/>
          <w:left w:val="dotted" w:sz="2" w:space="0" w:color="BDD6EE" w:themeColor="accent1" w:themeTint="66"/>
          <w:bottom w:val="dotted" w:sz="2" w:space="0" w:color="BDD6EE" w:themeColor="accent1" w:themeTint="66"/>
          <w:right w:val="dotted" w:sz="2" w:space="0" w:color="BDD6EE" w:themeColor="accent1" w:themeTint="66"/>
          <w:insideH w:val="dotted" w:sz="2" w:space="0" w:color="BDD6EE" w:themeColor="accent1" w:themeTint="66"/>
          <w:insideV w:val="dotted" w:sz="2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3311B1" w:rsidTr="00EB6F10">
        <w:tc>
          <w:tcPr>
            <w:tcW w:w="1838" w:type="dxa"/>
          </w:tcPr>
          <w:p w:rsidR="003311B1" w:rsidRDefault="003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09:30 – 10:00</w:t>
            </w:r>
          </w:p>
        </w:tc>
        <w:tc>
          <w:tcPr>
            <w:tcW w:w="7178" w:type="dxa"/>
          </w:tcPr>
          <w:p w:rsidR="003311B1" w:rsidRDefault="003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Dalībnieku reģistrācija</w:t>
            </w:r>
          </w:p>
        </w:tc>
      </w:tr>
      <w:tr w:rsidR="003311B1" w:rsidTr="00EB6F10">
        <w:tc>
          <w:tcPr>
            <w:tcW w:w="1838" w:type="dxa"/>
          </w:tcPr>
          <w:p w:rsidR="003311B1" w:rsidRDefault="003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7178" w:type="dxa"/>
          </w:tcPr>
          <w:p w:rsidR="003311B1" w:rsidRDefault="003311B1" w:rsidP="00C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Pasākuma atklāšana</w:t>
            </w:r>
            <w:r w:rsidR="00CE125F">
              <w:rPr>
                <w:rFonts w:ascii="Times New Roman" w:hAnsi="Times New Roman" w:cs="Times New Roman"/>
                <w:sz w:val="24"/>
                <w:szCs w:val="24"/>
              </w:rPr>
              <w:t>. Daugavpils pilsētas pašvaldība, Uzņēmēju klubs ANCHOR, Latgales plānošanas reģions, biedrība “Darba devēju un uzņēmēju asociācija” (BY)</w:t>
            </w:r>
          </w:p>
        </w:tc>
      </w:tr>
      <w:tr w:rsidR="007E4DB4" w:rsidTr="00EB6F10">
        <w:tc>
          <w:tcPr>
            <w:tcW w:w="1838" w:type="dxa"/>
          </w:tcPr>
          <w:p w:rsidR="007E4DB4" w:rsidRDefault="007E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</w:tc>
        <w:tc>
          <w:tcPr>
            <w:tcW w:w="7178" w:type="dxa"/>
          </w:tcPr>
          <w:p w:rsidR="007E4DB4" w:rsidRDefault="00B67F5A" w:rsidP="00C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Baltkrievijas uzņēmēju delegācijas prezentācija</w:t>
            </w:r>
          </w:p>
        </w:tc>
      </w:tr>
      <w:tr w:rsidR="007E4DB4" w:rsidTr="00EB6F10">
        <w:tc>
          <w:tcPr>
            <w:tcW w:w="1838" w:type="dxa"/>
          </w:tcPr>
          <w:p w:rsidR="007E4DB4" w:rsidRDefault="007E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</w:tc>
        <w:tc>
          <w:tcPr>
            <w:tcW w:w="7178" w:type="dxa"/>
          </w:tcPr>
          <w:p w:rsidR="007E4DB4" w:rsidRDefault="007E4DB4" w:rsidP="00C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Uzņēmēju kluba ANCHOR </w:t>
            </w:r>
            <w:r w:rsidR="00B67F5A">
              <w:rPr>
                <w:rFonts w:ascii="Times New Roman" w:hAnsi="Times New Roman" w:cs="Times New Roman"/>
                <w:sz w:val="24"/>
                <w:szCs w:val="24"/>
              </w:rPr>
              <w:t xml:space="preserve">prezentācija,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atbalsts </w:t>
            </w:r>
            <w:r w:rsidR="00B67F5A">
              <w:rPr>
                <w:rFonts w:ascii="Times New Roman" w:hAnsi="Times New Roman" w:cs="Times New Roman"/>
                <w:sz w:val="24"/>
                <w:szCs w:val="24"/>
              </w:rPr>
              <w:t>uzņēmējiem</w:t>
            </w:r>
          </w:p>
        </w:tc>
      </w:tr>
      <w:tr w:rsidR="00086D30" w:rsidTr="00EB6F10">
        <w:tc>
          <w:tcPr>
            <w:tcW w:w="1838" w:type="dxa"/>
          </w:tcPr>
          <w:p w:rsidR="00086D30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11:20</w:t>
            </w:r>
          </w:p>
        </w:tc>
        <w:tc>
          <w:tcPr>
            <w:tcW w:w="7178" w:type="dxa"/>
          </w:tcPr>
          <w:p w:rsidR="00086D30" w:rsidRDefault="00086D30" w:rsidP="00C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Kafijas pauze</w:t>
            </w:r>
          </w:p>
        </w:tc>
      </w:tr>
      <w:tr w:rsidR="003311B1" w:rsidTr="00EB6F10">
        <w:tc>
          <w:tcPr>
            <w:tcW w:w="1838" w:type="dxa"/>
          </w:tcPr>
          <w:p w:rsidR="003311B1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CE125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12:3</w:t>
            </w:r>
            <w:r w:rsidR="00CE1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8" w:type="dxa"/>
          </w:tcPr>
          <w:p w:rsidR="003311B1" w:rsidRDefault="00C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Latgales reģiona ekonomiskais potenciāls:</w:t>
            </w:r>
          </w:p>
          <w:p w:rsidR="00CE125F" w:rsidRDefault="007E4DB4" w:rsidP="00CE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</w:t>
            </w:r>
            <w:r w:rsidR="00CE125F">
              <w:rPr>
                <w:rFonts w:ascii="Times New Roman" w:hAnsi="Times New Roman" w:cs="Times New Roman"/>
                <w:sz w:val="24"/>
                <w:szCs w:val="24"/>
              </w:rPr>
              <w:t xml:space="preserve"> (Daugavpils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pilsētas</w:t>
            </w:r>
            <w:r w:rsidR="00CE125F">
              <w:rPr>
                <w:rFonts w:ascii="Times New Roman" w:hAnsi="Times New Roman" w:cs="Times New Roman"/>
                <w:sz w:val="24"/>
                <w:szCs w:val="24"/>
              </w:rPr>
              <w:t xml:space="preserve"> dome</w:t>
            </w:r>
            <w:r w:rsidR="00CE57C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CE57CD" w:rsidRPr="00CE57CD">
              <w:rPr>
                <w:rFonts w:ascii="Times New Roman" w:hAnsi="Times New Roman" w:cs="Times New Roman"/>
                <w:sz w:val="24"/>
                <w:szCs w:val="24"/>
              </w:rPr>
              <w:t>Attīstības departamenta Biznesa attīstības nodaļas vadītājs V.</w:t>
            </w:r>
            <w:r w:rsidR="00CE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7CD" w:rsidRPr="00CE57CD">
              <w:rPr>
                <w:rFonts w:ascii="Times New Roman" w:hAnsi="Times New Roman" w:cs="Times New Roman"/>
                <w:sz w:val="24"/>
                <w:szCs w:val="24"/>
              </w:rPr>
              <w:t>Nadeždins</w:t>
            </w:r>
            <w:proofErr w:type="spellEnd"/>
            <w:r w:rsidR="00137B92">
              <w:rPr>
                <w:rFonts w:ascii="Times New Roman" w:hAnsi="Times New Roman" w:cs="Times New Roman"/>
                <w:sz w:val="24"/>
                <w:szCs w:val="24"/>
              </w:rPr>
              <w:t>, novada dome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12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25F" w:rsidRDefault="007E4DB4" w:rsidP="00C43D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Rēzeknes (Rēzeknes pilsētas dome</w:t>
            </w:r>
            <w:r w:rsidR="00C43DFB">
              <w:rPr>
                <w:rFonts w:ascii="Times New Roman" w:hAnsi="Times New Roman" w:cs="Times New Roman"/>
                <w:sz w:val="24"/>
                <w:szCs w:val="24"/>
              </w:rPr>
              <w:t xml:space="preserve">, Aleksejs </w:t>
            </w:r>
            <w:proofErr w:type="spellStart"/>
            <w:r w:rsidR="00C43DFB">
              <w:rPr>
                <w:rFonts w:ascii="Times New Roman" w:hAnsi="Times New Roman" w:cs="Times New Roman"/>
                <w:sz w:val="24"/>
                <w:szCs w:val="24"/>
              </w:rPr>
              <w:t>Stecs</w:t>
            </w:r>
            <w:proofErr w:type="spellEnd"/>
            <w:r w:rsidR="00C43DFB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C43DFB" w:rsidRPr="00C43DFB">
              <w:rPr>
                <w:rFonts w:ascii="Times New Roman" w:hAnsi="Times New Roman" w:cs="Times New Roman"/>
                <w:sz w:val="24"/>
                <w:szCs w:val="24"/>
              </w:rPr>
              <w:t>omes priekšsēdētāja vietnieks pilsētas attīstības un investīciju jautājumos</w:t>
            </w:r>
            <w:r w:rsidR="00137B92">
              <w:rPr>
                <w:rFonts w:ascii="Times New Roman" w:hAnsi="Times New Roman" w:cs="Times New Roman"/>
                <w:sz w:val="24"/>
                <w:szCs w:val="24"/>
              </w:rPr>
              <w:t>, Rēzeknes SEZ</w:t>
            </w:r>
            <w:r w:rsidR="00CE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7CD" w:rsidRPr="00CE57CD">
              <w:rPr>
                <w:rFonts w:ascii="Times New Roman" w:hAnsi="Times New Roman" w:cs="Times New Roman"/>
                <w:sz w:val="24"/>
                <w:szCs w:val="24"/>
              </w:rPr>
              <w:t>ārējo sakaru organizatore Daiga Utāne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12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25F" w:rsidRPr="00CE125F" w:rsidRDefault="00CE125F" w:rsidP="00CE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Latgales reģ</w:t>
            </w:r>
            <w:r w:rsidR="007E4DB4">
              <w:rPr>
                <w:rFonts w:ascii="Times New Roman" w:hAnsi="Times New Roman" w:cs="Times New Roman"/>
                <w:sz w:val="24"/>
                <w:szCs w:val="24"/>
              </w:rPr>
              <w:t>iona attīstības centru ekonomiskie profili</w:t>
            </w:r>
            <w:r w:rsidR="00137B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57CD" w:rsidRPr="00CE57CD">
              <w:rPr>
                <w:rFonts w:ascii="Times New Roman" w:hAnsi="Times New Roman" w:cs="Times New Roman"/>
                <w:sz w:val="24"/>
                <w:szCs w:val="24"/>
              </w:rPr>
              <w:t>Līvānu uzņēmējdarbības atbalsta centra vadītāja</w:t>
            </w:r>
            <w:r w:rsidR="00CE57CD">
              <w:rPr>
                <w:rFonts w:ascii="Times New Roman" w:hAnsi="Times New Roman" w:cs="Times New Roman"/>
                <w:sz w:val="24"/>
                <w:szCs w:val="24"/>
              </w:rPr>
              <w:t xml:space="preserve"> I. Stahovska, </w:t>
            </w:r>
            <w:r w:rsidR="00137B92">
              <w:rPr>
                <w:rFonts w:ascii="Times New Roman" w:hAnsi="Times New Roman" w:cs="Times New Roman"/>
                <w:sz w:val="24"/>
                <w:szCs w:val="24"/>
              </w:rPr>
              <w:t>Latgales plānošanas reģions)</w:t>
            </w:r>
          </w:p>
        </w:tc>
      </w:tr>
      <w:tr w:rsidR="003311B1" w:rsidTr="00EB6F10">
        <w:tc>
          <w:tcPr>
            <w:tcW w:w="1838" w:type="dxa"/>
          </w:tcPr>
          <w:p w:rsidR="003311B1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7178" w:type="dxa"/>
          </w:tcPr>
          <w:p w:rsidR="003311B1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Pusdienas (Park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Latgola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11B1" w:rsidTr="00EB6F10">
        <w:tc>
          <w:tcPr>
            <w:tcW w:w="1838" w:type="dxa"/>
          </w:tcPr>
          <w:p w:rsidR="003311B1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7178" w:type="dxa"/>
          </w:tcPr>
          <w:p w:rsidR="003311B1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Uzņēmēju tīklošanās (B2B), LLKC 3st.</w:t>
            </w:r>
          </w:p>
        </w:tc>
      </w:tr>
      <w:tr w:rsidR="003311B1" w:rsidTr="00EB6F10">
        <w:tc>
          <w:tcPr>
            <w:tcW w:w="1838" w:type="dxa"/>
          </w:tcPr>
          <w:p w:rsidR="003311B1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17:00</w:t>
            </w:r>
          </w:p>
        </w:tc>
        <w:tc>
          <w:tcPr>
            <w:tcW w:w="7178" w:type="dxa"/>
          </w:tcPr>
          <w:p w:rsidR="003311B1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Baltkrievijas uzņēmēju vizīte Daugavpils pilsētas industriālajā zonā, Rotko centra apmeklējums</w:t>
            </w:r>
          </w:p>
        </w:tc>
      </w:tr>
    </w:tbl>
    <w:p w:rsidR="00137B92" w:rsidRDefault="00EB6F10" w:rsidP="00137B92">
      <w:pPr>
        <w:rPr>
          <w:rFonts w:ascii="Times New Roman" w:hAnsi="Times New Roman" w:cs="Times New Roman"/>
          <w:b/>
          <w:sz w:val="24"/>
          <w:szCs w:val="24"/>
        </w:rPr>
      </w:pPr>
      <w:r w:rsidRPr="00EB6F10">
        <w:rPr>
          <w:rFonts w:ascii="Times New Roman" w:hAnsi="Times New Roman" w:cs="Times New Roman"/>
          <w:b/>
          <w:sz w:val="24"/>
          <w:szCs w:val="24"/>
        </w:rPr>
        <w:t>Pasākuma organizatori:</w:t>
      </w:r>
    </w:p>
    <w:p w:rsidR="00137B92" w:rsidRDefault="00EB6F10" w:rsidP="00137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F10">
        <w:rPr>
          <w:rFonts w:ascii="Times New Roman" w:hAnsi="Times New Roman" w:cs="Times New Roman"/>
          <w:i/>
          <w:sz w:val="24"/>
          <w:szCs w:val="24"/>
        </w:rPr>
        <w:t>Uzņēmēju klubs ANCHOR</w:t>
      </w:r>
    </w:p>
    <w:p w:rsidR="00EB6F10" w:rsidRPr="00137B92" w:rsidRDefault="00EB6F10" w:rsidP="00137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F10">
        <w:rPr>
          <w:rFonts w:ascii="Times New Roman" w:hAnsi="Times New Roman" w:cs="Times New Roman"/>
          <w:i/>
          <w:sz w:val="24"/>
          <w:szCs w:val="24"/>
        </w:rPr>
        <w:t>Biedrība “Darba devēju un uzņēmēju asociācija”</w:t>
      </w:r>
    </w:p>
    <w:p w:rsidR="00EB6F10" w:rsidRDefault="00EB6F10" w:rsidP="00137B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10">
        <w:rPr>
          <w:rFonts w:ascii="Times New Roman" w:hAnsi="Times New Roman" w:cs="Times New Roman"/>
          <w:i/>
          <w:sz w:val="24"/>
          <w:szCs w:val="24"/>
        </w:rPr>
        <w:t>Latgales plānošanas reģiona Latgales uzņēmējdarbības centrs</w:t>
      </w:r>
    </w:p>
    <w:p w:rsidR="00EB6F10" w:rsidRDefault="00EB6F10" w:rsidP="0013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F10" w:rsidRDefault="00EB6F10" w:rsidP="00137B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10">
        <w:rPr>
          <w:rFonts w:ascii="Times New Roman" w:hAnsi="Times New Roman" w:cs="Times New Roman"/>
          <w:b/>
          <w:sz w:val="24"/>
          <w:szCs w:val="24"/>
        </w:rPr>
        <w:t>Atbalsta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B6F10">
        <w:rPr>
          <w:rFonts w:ascii="Times New Roman" w:hAnsi="Times New Roman" w:cs="Times New Roman"/>
          <w:i/>
          <w:sz w:val="24"/>
          <w:szCs w:val="24"/>
        </w:rPr>
        <w:t>Daugavpils pilsētas dome</w:t>
      </w:r>
    </w:p>
    <w:p w:rsidR="00AE4792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4792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4792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4792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4792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4792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4792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4792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4792" w:rsidRDefault="00AE4792" w:rsidP="00EB6F10">
      <w:pPr>
        <w:spacing w:after="0" w:line="240" w:lineRule="auto"/>
      </w:pPr>
      <w:r>
        <w:rPr>
          <w:noProof/>
          <w:lang w:eastAsia="lv-LV"/>
        </w:rPr>
        <w:drawing>
          <wp:inline distT="0" distB="0" distL="0" distR="0" wp14:anchorId="456C827E" wp14:editId="3573B73A">
            <wp:extent cx="1273810" cy="12738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792">
        <w:t xml:space="preserve"> </w:t>
      </w:r>
      <w:r>
        <w:t xml:space="preserve">     </w:t>
      </w:r>
      <w:r w:rsidRPr="00AE479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908746" cy="1285875"/>
            <wp:effectExtent l="0" t="0" r="5715" b="0"/>
            <wp:docPr id="4" name="Picture 4" descr="https://lpr.gov.lv/wp-content/uploads/2012/logotipi/10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pr.gov.lv/wp-content/uploads/2012/logotipi/1057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88" cy="130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792">
        <w:t xml:space="preserve"> </w:t>
      </w:r>
      <w:r>
        <w:t xml:space="preserve">        </w:t>
      </w:r>
      <w:r w:rsidRPr="00AE4792">
        <w:rPr>
          <w:noProof/>
          <w:lang w:eastAsia="lv-LV"/>
        </w:rPr>
        <w:drawing>
          <wp:inline distT="0" distB="0" distL="0" distR="0">
            <wp:extent cx="1085850" cy="1303020"/>
            <wp:effectExtent l="0" t="0" r="0" b="0"/>
            <wp:docPr id="3" name="Picture 3" descr="Daugavpils pilsētas ģerbonim –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ugavpils pilsētas ģerbonim –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72" cy="130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C1" w:rsidRDefault="000722C1" w:rsidP="00EB6F10">
      <w:pPr>
        <w:spacing w:after="0" w:line="240" w:lineRule="auto"/>
      </w:pPr>
    </w:p>
    <w:p w:rsidR="000722C1" w:rsidRDefault="000722C1" w:rsidP="00EB6F10">
      <w:pPr>
        <w:spacing w:after="0" w:line="240" w:lineRule="auto"/>
      </w:pPr>
    </w:p>
    <w:p w:rsidR="00E56F76" w:rsidRDefault="00E56F76" w:rsidP="00EB6F10">
      <w:pPr>
        <w:spacing w:after="0" w:line="240" w:lineRule="auto"/>
      </w:pPr>
    </w:p>
    <w:p w:rsidR="00E56F76" w:rsidRDefault="00E56F76" w:rsidP="00EB6F10">
      <w:pPr>
        <w:spacing w:after="0" w:line="240" w:lineRule="auto"/>
      </w:pPr>
    </w:p>
    <w:p w:rsidR="00E56F76" w:rsidRDefault="00E56F76" w:rsidP="00EB6F10">
      <w:pPr>
        <w:spacing w:after="0" w:line="240" w:lineRule="auto"/>
      </w:pPr>
    </w:p>
    <w:p w:rsidR="00E56F76" w:rsidRDefault="00E56F76" w:rsidP="00EB6F10">
      <w:pPr>
        <w:spacing w:after="0" w:line="240" w:lineRule="auto"/>
      </w:pPr>
    </w:p>
    <w:p w:rsidR="00E56F76" w:rsidRDefault="00E56F76" w:rsidP="00EB6F10">
      <w:pPr>
        <w:spacing w:after="0" w:line="240" w:lineRule="auto"/>
      </w:pPr>
    </w:p>
    <w:p w:rsidR="000722C1" w:rsidRPr="000722C1" w:rsidRDefault="000722C1" w:rsidP="00EB6F10">
      <w:pPr>
        <w:spacing w:after="0" w:line="240" w:lineRule="auto"/>
        <w:rPr>
          <w:b/>
        </w:rPr>
      </w:pPr>
      <w:r w:rsidRPr="000722C1">
        <w:rPr>
          <w:b/>
        </w:rPr>
        <w:t>Baltkrievijas uzņēmēju delegācija</w:t>
      </w:r>
    </w:p>
    <w:p w:rsidR="000722C1" w:rsidRDefault="000722C1" w:rsidP="00EB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608"/>
        <w:gridCol w:w="3639"/>
        <w:gridCol w:w="3453"/>
      </w:tblGrid>
      <w:tr w:rsidR="00E56F76" w:rsidRPr="000722C1" w:rsidTr="00E56F76">
        <w:trPr>
          <w:cantSplit/>
          <w:trHeight w:val="558"/>
        </w:trPr>
        <w:tc>
          <w:tcPr>
            <w:tcW w:w="314" w:type="pct"/>
          </w:tcPr>
          <w:p w:rsidR="000722C1" w:rsidRPr="000722C1" w:rsidRDefault="00E56F76" w:rsidP="000722C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260" w:type="pct"/>
          </w:tcPr>
          <w:p w:rsidR="000722C1" w:rsidRPr="000722C1" w:rsidRDefault="000722C1" w:rsidP="000722C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Uzņēmuma nosaukums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 pārstāvis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Darbības joma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Intereses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pct"/>
          </w:tcPr>
          <w:p w:rsidR="000722C1" w:rsidRPr="00912352" w:rsidRDefault="000722C1" w:rsidP="00072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ЧП «Фабрика «Спектр упаковки»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Агеенко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Валерьевич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 pirmais direktora vietnieks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Gofrētā kartona ražošana un iepakojuma ražošana.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Iepazīšanās ar Latvijas kolēģiem, pieredzes apmaiņa.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pct"/>
          </w:tcPr>
          <w:p w:rsidR="000722C1" w:rsidRPr="00912352" w:rsidRDefault="000722C1" w:rsidP="00072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ЧТУП "Спектр мебели"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Агеенко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 direktors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Mēbeļu vairumtirdzniecība un mazumtirdzniecība.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Iepazīšanās un pieredzes apmaiņa ar mēbeļu ražotājiem un tirgotājiem.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pct"/>
          </w:tcPr>
          <w:p w:rsidR="000722C1" w:rsidRPr="00912352" w:rsidRDefault="000722C1" w:rsidP="009123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Белпромавтоматика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12352"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Григорий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12352">
              <w:t>direktors</w:t>
            </w:r>
            <w:r w:rsidR="00912352">
              <w:t>, dibinātājs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Elektrotehnisko izstrādājumu ražošana no termoplastikas materiāliem.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Kopīga biznesa, ražošanas izveide, t.sk., pārtikas produktu ražošanas nozarē.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60" w:type="pct"/>
          </w:tcPr>
          <w:p w:rsidR="000722C1" w:rsidRPr="00912352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ЧТУП «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Виебскевро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Ворохобко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Юрий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 direktors, dibinātājs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Alkoholisko elites dzērienu veikals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«Князь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Винарь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komercīpašuma objektu iznomāšana Vitebskā un Vitebskas apgabalā. Profesionālā zīmola studija biznesam.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Komercīpašuma objektu iegāde un pārvalde Latvijā.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60" w:type="pct"/>
          </w:tcPr>
          <w:p w:rsidR="000722C1" w:rsidRPr="000722C1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Individuālais uzņēmējs,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Ivaščenko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Aļena</w:t>
            </w:r>
            <w:proofErr w:type="spellEnd"/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Kravu pārvadājumu un transporta pakalpojumu organizēšana.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Kravu pārvadājumu ES-Baltkrievija-Krievija-Kazahstāna pasūtītāju meklēšana. 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60" w:type="pct"/>
          </w:tcPr>
          <w:p w:rsidR="000722C1" w:rsidRPr="0091235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«Сезон-и-мода»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 direktors, dibinātājs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Šūšanas izstrādājumu ražošana, izstrādājumi no dabīgām kažokādām.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Apģērbu ražošanas izstrādājumu, izstrādājumu no dabīgām kažokādām potenciālo pasūtītāju, pircēju meklēšana Dabīgo kažokādu piegādātāju meklēšana.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260" w:type="pct"/>
          </w:tcPr>
          <w:p w:rsidR="000722C1" w:rsidRPr="000722C1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«Системы измерений»</w:t>
            </w:r>
            <w:r w:rsidR="00F946F2">
              <w:t xml:space="preserve"> </w:t>
            </w:r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Юркевич Сергей </w:t>
            </w:r>
            <w:proofErr w:type="gram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Петрович</w:t>
            </w:r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</w:t>
            </w:r>
            <w:r w:rsidR="00F946F2"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ndividuālais</w:t>
            </w:r>
            <w:proofErr w:type="spellEnd"/>
            <w:proofErr w:type="gramEnd"/>
            <w:r w:rsidR="00F946F2"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46F2"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uzņēmējs</w:t>
            </w:r>
            <w:proofErr w:type="spellEnd"/>
            <w:r w:rsidR="00F946F2"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946F2"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dibinātājs</w:t>
            </w:r>
            <w:proofErr w:type="spellEnd"/>
          </w:p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Konsultāciju pakalpojumi: uzņēmējdarbības konsultācijas, partneru meklēšana, projektu organizācija un uzturēšana.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Kontrolmēraparātu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energoresursu uzskaites sistēmu piegāde Baltkrievijā un Krievijas teritorijā. Pasaules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mērtehnikas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ražotāju partneris: KROHNE,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СибНА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ПромСервис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ИТеК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ББМВ,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Манотомь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Endress+Hauser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Миконт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Элметро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u.c.. Palīdzība iekārtu komplektēšanā, lai organizētu energoresursu,  izejvielu un gatavās produkcijas uzskaiti. Pilns sadarbības cikls: atbilstošākās iekārtas izvēle, ierīču un uzskaites sistēmu piegāde un metroloģiskā pārbaude, šef-montāža, garantijas un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pēcgarantijas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apkalpošana. 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Ieinteresēti kontaktos ar Latvijas ražotājiem, gatavi pārstāvēt viņu intereses Baltkrievijas Republikā </w:t>
            </w:r>
          </w:p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Ir arī interese par vīngliemežu fermu.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60" w:type="pct"/>
          </w:tcPr>
          <w:p w:rsidR="000722C1" w:rsidRPr="00F946F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Фрешвей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Крушинский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Артур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Зигизмундович</w:t>
            </w:r>
            <w:proofErr w:type="spellEnd"/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>, direktors, dibinātājs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Sabiedriskā ēdināšana.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Pieredzes apmaiņa ātrās ēdināšanas organizācijas jomā, pārtikas produktu ražošana. Alus darītavas izveide.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60" w:type="pct"/>
          </w:tcPr>
          <w:p w:rsidR="000722C1" w:rsidRPr="00F946F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ООО «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Айфуд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Султанова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Геннадьевна</w:t>
            </w:r>
            <w:proofErr w:type="spellEnd"/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>, direktors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Skaistumkopšana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Sabiedriskā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ēdināšana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Pakalpojumu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joma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pārtikas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preču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vairumtirdzniecība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912352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60" w:type="pct"/>
          </w:tcPr>
          <w:p w:rsidR="000722C1" w:rsidRPr="00F946F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Технотекс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Ломакин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Василий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  <w:proofErr w:type="spellEnd"/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>, dibinātājs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Komercīpašuma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objektu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iznomāšana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un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pārvaldīšana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atkritumu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tai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skaitā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bīstamo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medicīnisko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ekoloģiskā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utilizācija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utomobiļu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valsts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tehniskās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apskates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diagnostiskā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stacija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Iepazīšanās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ar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atkritumu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utilizācijas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tehnoloģijām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un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citām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mūsdienī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gām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ekoloģiskajām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tehnoloģijām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912352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60" w:type="pct"/>
          </w:tcPr>
          <w:p w:rsidR="000722C1" w:rsidRPr="00F946F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ПТЧУП "Камни"</w:t>
            </w:r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540A"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Желвакова</w:t>
            </w:r>
            <w:proofErr w:type="spellEnd"/>
            <w:r w:rsidR="0056540A"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540A"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Людмила</w:t>
            </w:r>
            <w:proofErr w:type="spellEnd"/>
            <w:r w:rsidR="0056540A"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540A"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Яковлевна</w:t>
            </w:r>
            <w:proofErr w:type="spellEnd"/>
            <w:r w:rsidR="0056540A">
              <w:rPr>
                <w:rFonts w:ascii="Times New Roman" w:eastAsia="Calibri" w:hAnsi="Times New Roman" w:cs="Times New Roman"/>
                <w:sz w:val="24"/>
                <w:szCs w:val="24"/>
              </w:rPr>
              <w:t>, direktors, dibinātājs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Sēru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pasākumu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organizēšana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rituālās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zāles,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rituālie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pakalpojumi un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rituālās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produkcijas ražošana.</w:t>
            </w:r>
          </w:p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Kokzāģētava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koksnes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izstrādājumu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ražošana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Iepazīšanās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ar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Latvijas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kolēģiem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un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pieredzes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apmaiņa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sēru pakalpojumu organizēšanas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jomā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Pasūtītāju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meklēšana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dažādiem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komplektējošiem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izstrādājumiem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koksnes</w:t>
            </w:r>
            <w:proofErr w:type="spellEnd"/>
          </w:p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912352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260" w:type="pct"/>
          </w:tcPr>
          <w:p w:rsidR="000722C1" w:rsidRPr="0091235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  «</w:t>
            </w:r>
            <w:proofErr w:type="gram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Ассоциация нанимателей и предпринимателей»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Лукьянов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Владимир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540A">
              <w:rPr>
                <w:rFonts w:ascii="Times New Roman" w:eastAsia="Calibri" w:hAnsi="Times New Roman" w:cs="Times New Roman"/>
                <w:sz w:val="24"/>
                <w:szCs w:val="24"/>
              </w:rPr>
              <w:t>izpildirektors</w:t>
            </w:r>
            <w:proofErr w:type="spellEnd"/>
            <w:r w:rsid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Жанна</w:t>
            </w:r>
            <w:proofErr w:type="spellEnd"/>
            <w:r w:rsidR="0056540A">
              <w:rPr>
                <w:rFonts w:ascii="Times New Roman" w:eastAsia="Calibri" w:hAnsi="Times New Roman" w:cs="Times New Roman"/>
                <w:sz w:val="24"/>
                <w:szCs w:val="24"/>
              </w:rPr>
              <w:t>, grāmatvedis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Partnerattiecību izveidošana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ar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Latvijas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kolēģiem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kopīgu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projektu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īstenošan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ā.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56540A" w:rsidRDefault="0056540A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pct"/>
          </w:tcPr>
          <w:p w:rsidR="000722C1" w:rsidRPr="0056540A" w:rsidRDefault="0056540A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4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Максифлекс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Космачев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Валерий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dibinātājs</w:t>
            </w:r>
          </w:p>
        </w:tc>
        <w:tc>
          <w:tcPr>
            <w:tcW w:w="1758" w:type="pct"/>
          </w:tcPr>
          <w:p w:rsidR="000722C1" w:rsidRPr="0056540A" w:rsidRDefault="0056540A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Etikešu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ražošana, iepakojuma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apdruka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pārtikas produktiem, desu apvalku sagataves</w:t>
            </w:r>
          </w:p>
        </w:tc>
        <w:tc>
          <w:tcPr>
            <w:tcW w:w="1668" w:type="pct"/>
          </w:tcPr>
          <w:p w:rsidR="000722C1" w:rsidRPr="0056540A" w:rsidRDefault="0056540A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Partneru atlase. Interesē gaļas, zivju pārstrādes uzņēmumi</w:t>
            </w:r>
          </w:p>
        </w:tc>
      </w:tr>
      <w:tr w:rsidR="0056540A" w:rsidRPr="000722C1" w:rsidTr="00E56F76">
        <w:trPr>
          <w:cantSplit/>
          <w:trHeight w:val="20"/>
        </w:trPr>
        <w:tc>
          <w:tcPr>
            <w:tcW w:w="314" w:type="pct"/>
          </w:tcPr>
          <w:p w:rsidR="0056540A" w:rsidRDefault="0056540A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pct"/>
          </w:tcPr>
          <w:p w:rsidR="0056540A" w:rsidRPr="0056540A" w:rsidRDefault="0056540A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Lietišķo sieviešu klubs, individuālais uzņēmēja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Новосельцева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758" w:type="pct"/>
          </w:tcPr>
          <w:p w:rsidR="0056540A" w:rsidRDefault="0056540A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Auditoru un grāmatvedības pakalpojumi</w:t>
            </w:r>
          </w:p>
        </w:tc>
        <w:tc>
          <w:tcPr>
            <w:tcW w:w="1668" w:type="pct"/>
          </w:tcPr>
          <w:p w:rsidR="0056540A" w:rsidRDefault="0056540A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Tikšanās ar sievietēm uzņēmējām, iespējamo sadarbības veidu (projektu) identificēšana</w:t>
            </w:r>
          </w:p>
        </w:tc>
      </w:tr>
      <w:tr w:rsidR="0056540A" w:rsidRPr="000722C1" w:rsidTr="00E56F76">
        <w:trPr>
          <w:cantSplit/>
          <w:trHeight w:val="20"/>
        </w:trPr>
        <w:tc>
          <w:tcPr>
            <w:tcW w:w="314" w:type="pct"/>
          </w:tcPr>
          <w:p w:rsidR="0056540A" w:rsidRDefault="0056540A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pct"/>
          </w:tcPr>
          <w:p w:rsidR="0056540A" w:rsidRDefault="0056540A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Белатекавто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direktors, nekomerciāla fonda pārstāvis</w:t>
            </w:r>
          </w:p>
        </w:tc>
        <w:tc>
          <w:tcPr>
            <w:tcW w:w="1758" w:type="pct"/>
          </w:tcPr>
          <w:p w:rsidR="0056540A" w:rsidRDefault="0056540A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Kravas auto pārvadājumi, bērnu izklaides centrs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Polockā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(1000 m2), ir savas ražošanas – noliktavu un administratīvās ēkas</w:t>
            </w:r>
          </w:p>
        </w:tc>
        <w:tc>
          <w:tcPr>
            <w:tcW w:w="1668" w:type="pct"/>
          </w:tcPr>
          <w:p w:rsidR="0056540A" w:rsidRDefault="00D4294B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Ražošanas – dāvanas, suvenīri,  kopuzņēmuma izveide Baltkrievijā </w:t>
            </w:r>
          </w:p>
        </w:tc>
      </w:tr>
      <w:tr w:rsidR="00D4294B" w:rsidRPr="000722C1" w:rsidTr="00E56F76">
        <w:trPr>
          <w:cantSplit/>
          <w:trHeight w:val="20"/>
        </w:trPr>
        <w:tc>
          <w:tcPr>
            <w:tcW w:w="314" w:type="pct"/>
          </w:tcPr>
          <w:p w:rsidR="00D4294B" w:rsidRDefault="00D4294B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pct"/>
          </w:tcPr>
          <w:p w:rsidR="00D4294B" w:rsidRPr="0056540A" w:rsidRDefault="00D4294B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Lauksaimniecības uzņēmums </w:t>
            </w:r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Чистый</w:t>
            </w:r>
            <w:proofErr w:type="spellEnd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proofErr w:type="spellEnd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Ткачук</w:t>
            </w:r>
            <w:proofErr w:type="spellEnd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Олег</w:t>
            </w:r>
            <w:proofErr w:type="spellEnd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vadītājs</w:t>
            </w:r>
          </w:p>
        </w:tc>
        <w:tc>
          <w:tcPr>
            <w:tcW w:w="1758" w:type="pct"/>
          </w:tcPr>
          <w:p w:rsidR="00D4294B" w:rsidRDefault="00D4294B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Gliemežu audzēšana un realizācija</w:t>
            </w:r>
          </w:p>
        </w:tc>
        <w:tc>
          <w:tcPr>
            <w:tcW w:w="1668" w:type="pct"/>
          </w:tcPr>
          <w:p w:rsidR="00D4294B" w:rsidRDefault="00D4294B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Tikšanās ar gliemežu audzētājiem</w:t>
            </w:r>
            <w:bookmarkStart w:id="0" w:name="_GoBack"/>
            <w:bookmarkEnd w:id="0"/>
          </w:p>
        </w:tc>
      </w:tr>
    </w:tbl>
    <w:p w:rsidR="000722C1" w:rsidRPr="0056540A" w:rsidRDefault="000722C1" w:rsidP="00EB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2C1" w:rsidRPr="0056540A" w:rsidSect="00E56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3626"/>
    <w:multiLevelType w:val="hybridMultilevel"/>
    <w:tmpl w:val="C78834FC"/>
    <w:lvl w:ilvl="0" w:tplc="BD9A4F96">
      <w:start w:val="20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B1"/>
    <w:rsid w:val="000722C1"/>
    <w:rsid w:val="00086D30"/>
    <w:rsid w:val="00137B92"/>
    <w:rsid w:val="003116F4"/>
    <w:rsid w:val="003311B1"/>
    <w:rsid w:val="0056540A"/>
    <w:rsid w:val="007E4DB4"/>
    <w:rsid w:val="008F4421"/>
    <w:rsid w:val="00912352"/>
    <w:rsid w:val="00AE4792"/>
    <w:rsid w:val="00B67F5A"/>
    <w:rsid w:val="00C43DFB"/>
    <w:rsid w:val="00CE125F"/>
    <w:rsid w:val="00CE57CD"/>
    <w:rsid w:val="00D4294B"/>
    <w:rsid w:val="00E56F76"/>
    <w:rsid w:val="00EB6F10"/>
    <w:rsid w:val="00F52CB4"/>
    <w:rsid w:val="00F9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B39DC-F702-47BB-9F63-B3211DEC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3751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01-050 Andris</dc:creator>
  <cp:keywords/>
  <dc:description/>
  <cp:lastModifiedBy>01-050 Andris</cp:lastModifiedBy>
  <cp:revision>9</cp:revision>
  <cp:lastPrinted>2020-01-28T12:40:00Z</cp:lastPrinted>
  <dcterms:created xsi:type="dcterms:W3CDTF">2020-01-23T08:36:00Z</dcterms:created>
  <dcterms:modified xsi:type="dcterms:W3CDTF">2020-02-05T07:45:00Z</dcterms:modified>
</cp:coreProperties>
</file>